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1F8" w:rsidRPr="00EE0EEF" w:rsidRDefault="00D42034" w:rsidP="00EB570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КАТЕГОРИЯ ПРОЕКТА: </w:t>
      </w:r>
      <w:r w:rsidR="00EE0EEF">
        <w:rPr>
          <w:rFonts w:ascii="Times New Roman" w:hAnsi="Times New Roman" w:cs="Times New Roman"/>
          <w:sz w:val="24"/>
          <w:szCs w:val="24"/>
        </w:rPr>
        <w:t>БЛАГОУСТРОЙСТВО ДВОРА ЖК «</w:t>
      </w:r>
      <w:r w:rsidR="00EB5706">
        <w:rPr>
          <w:rFonts w:ascii="Times New Roman" w:hAnsi="Times New Roman" w:cs="Times New Roman"/>
          <w:sz w:val="24"/>
          <w:szCs w:val="24"/>
        </w:rPr>
        <w:t>ОТАНДАСТАР</w:t>
      </w:r>
      <w:r w:rsidR="00EE0EEF">
        <w:rPr>
          <w:rFonts w:ascii="Times New Roman" w:hAnsi="Times New Roman" w:cs="Times New Roman"/>
          <w:sz w:val="24"/>
          <w:szCs w:val="24"/>
        </w:rPr>
        <w:t>»</w:t>
      </w:r>
    </w:p>
    <w:p w:rsidR="00847951" w:rsidRPr="00847951" w:rsidRDefault="00DE71F8" w:rsidP="00EB5706">
      <w:pPr>
        <w:shd w:val="clear" w:color="auto" w:fill="FFFFFF"/>
        <w:spacing w:after="0" w:line="240" w:lineRule="auto"/>
        <w:ind w:firstLine="708"/>
        <w:textAlignment w:val="baseline"/>
        <w:rPr>
          <w:rFonts w:ascii="inherit" w:eastAsia="Times New Roman" w:hAnsi="inherit" w:cs="Arial"/>
          <w:color w:val="333333"/>
          <w:spacing w:val="5"/>
          <w:sz w:val="26"/>
          <w:szCs w:val="26"/>
          <w:lang w:eastAsia="ru-RU"/>
        </w:rPr>
      </w:pPr>
      <w:r w:rsidRPr="00DE71F8">
        <w:rPr>
          <w:rFonts w:ascii="Times New Roman" w:hAnsi="Times New Roman" w:cs="Times New Roman"/>
          <w:b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47951" w:rsidRPr="003F3499">
        <w:rPr>
          <w:rFonts w:ascii="Times New Roman" w:hAnsi="Times New Roman" w:cs="Times New Roman"/>
          <w:sz w:val="24"/>
          <w:szCs w:val="24"/>
        </w:rPr>
        <w:t>«</w:t>
      </w:r>
      <w:r w:rsidR="00EB5706">
        <w:rPr>
          <w:rFonts w:ascii="Times New Roman" w:hAnsi="Times New Roman" w:cs="Times New Roman"/>
          <w:sz w:val="24"/>
          <w:szCs w:val="24"/>
        </w:rPr>
        <w:t>ОТАНДАСТАР</w:t>
      </w:r>
      <w:r w:rsidR="00847951" w:rsidRPr="003F3499">
        <w:rPr>
          <w:rFonts w:ascii="Times New Roman" w:hAnsi="Times New Roman" w:cs="Times New Roman"/>
          <w:sz w:val="24"/>
          <w:szCs w:val="24"/>
        </w:rPr>
        <w:t>»</w:t>
      </w:r>
    </w:p>
    <w:p w:rsidR="00DE71F8" w:rsidRDefault="00DE71F8" w:rsidP="00D42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951" w:rsidRDefault="00DE71F8" w:rsidP="00EB570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ОПИСАНИЕ: </w:t>
      </w:r>
    </w:p>
    <w:p w:rsidR="00F54EA3" w:rsidRPr="00F54EA3" w:rsidRDefault="00F54EA3" w:rsidP="00EB5706">
      <w:pPr>
        <w:spacing w:after="0"/>
        <w:ind w:firstLine="70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C767B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</w:t>
      </w:r>
      <w:r w:rsidR="00C767B7" w:rsidRPr="00C767B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Астана занимает особое место в жизни страны. К городу есть определенные требования, связанные не только с экономикой, но и с архитектурой и </w:t>
      </w:r>
      <w:proofErr w:type="spellStart"/>
      <w:r w:rsidR="00C767B7" w:rsidRPr="00C767B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урбанистикой</w:t>
      </w:r>
      <w:proofErr w:type="spellEnd"/>
      <w:r w:rsidR="00C767B7" w:rsidRPr="00C767B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духовной и социальной сферой</w:t>
      </w:r>
      <w:r w:rsidRPr="00C767B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 из выступления</w:t>
      </w:r>
      <w:r w:rsidRPr="00F54EA3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Президента Республики Казахстан на </w:t>
      </w:r>
      <w:hyperlink r:id="rId5" w:history="1">
        <w:r w:rsidRPr="00F54EA3">
          <w:rPr>
            <w:rFonts w:ascii="Times New Roman" w:hAnsi="Times New Roman" w:cs="Times New Roman"/>
            <w:color w:val="212121"/>
            <w:sz w:val="24"/>
            <w:szCs w:val="24"/>
            <w:shd w:val="clear" w:color="auto" w:fill="FFFFFF"/>
          </w:rPr>
          <w:t xml:space="preserve"> совещании по вопросам дальнейшего развития столицы (31 января 2023 года, akorda.kz)</w:t>
        </w:r>
      </w:hyperlink>
    </w:p>
    <w:p w:rsidR="00EB5706" w:rsidRPr="00EB5706" w:rsidRDefault="00EB5706" w:rsidP="00EB5706">
      <w:pPr>
        <w:spacing w:after="0"/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B570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Ж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илой комплекс </w:t>
      </w:r>
      <w:r w:rsidRPr="00EB570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«</w:t>
      </w:r>
      <w:proofErr w:type="spellStart"/>
      <w:r w:rsidRPr="00EB570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Отандастар</w:t>
      </w:r>
      <w:proofErr w:type="spellEnd"/>
      <w:r w:rsidRPr="00EB570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 состоит из одного 14-этажного здания и находится в </w:t>
      </w:r>
      <w:proofErr w:type="spellStart"/>
      <w:r w:rsidRPr="00EB570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Есильском</w:t>
      </w:r>
      <w:proofErr w:type="spellEnd"/>
      <w:r w:rsidRPr="00EB570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районе Астаны, на левом берегу реки Есиль, по ул. Алматы, между пр. </w:t>
      </w:r>
      <w:proofErr w:type="spellStart"/>
      <w:r w:rsidRPr="00EB570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Мәңгілік</w:t>
      </w:r>
      <w:proofErr w:type="spellEnd"/>
      <w:r w:rsidRPr="00EB570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Ел и ул. Туркестан.</w:t>
      </w:r>
    </w:p>
    <w:p w:rsidR="00A56FF4" w:rsidRDefault="00EB5706" w:rsidP="00A56FF4">
      <w:pPr>
        <w:spacing w:after="0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B570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ab/>
      </w:r>
      <w:r w:rsidRPr="00EB570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Строительство комплекса было закончено в 2011 году. Дом имеет разомкнутую с северной стороны почти правильную квадратную форму, которая образует просторный внутренний двор. В наружной отделке ЖК уникальным образом сочетается </w:t>
      </w:r>
      <w:proofErr w:type="spellStart"/>
      <w:r w:rsidRPr="00EB570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керамогранит</w:t>
      </w:r>
      <w:proofErr w:type="spellEnd"/>
      <w:r w:rsidRPr="00EB570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серого цвета и огромные зеркальные витражи золотого цвета. Фасады здания оживляют несколько вертикальных рядов выступающих эркеров, также имеющих витражное остекление.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Pr="00EB570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Комплекс состоит из 11 подъездов, в которых представлено 600 одно-, двух- и трёхкомнатных квартир различной площади и планировок. Во дворе ЖК находится стандартный набор из детской игровой и спортивной площадок, скамеек, беседок, песочниц и зелёных насаждений. 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Однако с момента строительства все малые архитектурные формы обветшали и пришли в негодность и находятся в аварийном состоянии. </w:t>
      </w:r>
      <w:r w:rsidR="00A56F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Ввиду этого жилому комплексу «</w:t>
      </w:r>
      <w:proofErr w:type="spellStart"/>
      <w:r w:rsidR="00A56F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Отандастар</w:t>
      </w:r>
      <w:proofErr w:type="spellEnd"/>
      <w:r w:rsidR="00A56F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» остро требуется реконструкция детской площадки, а также установка беседок для пожилых жителей.</w:t>
      </w:r>
    </w:p>
    <w:p w:rsidR="00A56FF4" w:rsidRPr="00EB5706" w:rsidRDefault="00EB5706" w:rsidP="00A56FF4">
      <w:pPr>
        <w:spacing w:after="0"/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B570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</w:t>
      </w:r>
      <w:r w:rsidR="00A56FF4" w:rsidRPr="00EB570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Собственного паркинга у жилого комплекса нет, хотя он и предусмотрен проектом. Строительству стоянки помешал кризис, его яркое свидетельство — несколько обветренных бетонных колонн с проржавевшей арматурой, огороженных металлическим </w:t>
      </w:r>
      <w:proofErr w:type="spellStart"/>
      <w:r w:rsidR="00A56FF4" w:rsidRPr="00EB570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профлистом</w:t>
      </w:r>
      <w:proofErr w:type="spellEnd"/>
      <w:r w:rsidR="00A56FF4" w:rsidRPr="00EB5706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 западной стороны дома.</w:t>
      </w:r>
    </w:p>
    <w:p w:rsidR="00DE71F8" w:rsidRDefault="00A35843" w:rsidP="00A56FF4">
      <w:pPr>
        <w:spacing w:after="0"/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Представленный п</w:t>
      </w:r>
      <w:r w:rsidR="00DE71F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роект </w:t>
      </w:r>
      <w:r w:rsidR="00A56F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благоустройства внутреннего двора ЖК «</w:t>
      </w:r>
      <w:proofErr w:type="spellStart"/>
      <w:r w:rsidR="00A56F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Отандастар</w:t>
      </w:r>
      <w:proofErr w:type="spellEnd"/>
      <w:r w:rsidR="00A56F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» </w:t>
      </w:r>
      <w:r w:rsidR="00DE71F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является целостным, не пр</w:t>
      </w:r>
      <w:r w:rsidR="007A52C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отиворечи</w:t>
      </w:r>
      <w:r w:rsidR="00DE71F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 утвержденным программам города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r w:rsidR="00EE0EEF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Астаны</w:t>
      </w:r>
      <w:r w:rsidR="00DE71F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действующему законодательству РК, доступ для жителей города не ограничен, не предусматривает реализацию проектных предложений частного коммерческого характера, может быть реализован в течение одного календарного бюджетного </w:t>
      </w:r>
      <w:r w:rsidR="007A52C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года.</w:t>
      </w:r>
    </w:p>
    <w:p w:rsidR="00C767B7" w:rsidRDefault="007A52CA" w:rsidP="00A56FF4">
      <w:pPr>
        <w:spacing w:after="0"/>
        <w:ind w:firstLine="708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Проект предусматривает </w:t>
      </w:r>
      <w:r w:rsidR="00DE71F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установку брусчатого покрытия, обустройство площадок и зон отдых</w:t>
      </w: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а для </w:t>
      </w:r>
      <w:r w:rsidR="00A3584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детей </w:t>
      </w:r>
      <w:r w:rsidR="001F448C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и </w:t>
      </w:r>
      <w:r w:rsidR="00A35843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пожилых людей.</w:t>
      </w:r>
    </w:p>
    <w:p w:rsidR="007A52CA" w:rsidRDefault="007A52CA" w:rsidP="007A52CA">
      <w:pPr>
        <w:spacing w:after="0"/>
        <w:jc w:val="both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DE71F8" w:rsidRDefault="00DE71F8" w:rsidP="00D42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71F8">
        <w:rPr>
          <w:rFonts w:ascii="Times New Roman" w:hAnsi="Times New Roman" w:cs="Times New Roman"/>
          <w:b/>
          <w:sz w:val="24"/>
          <w:szCs w:val="24"/>
        </w:rPr>
        <w:t>ОПИСАНИЕ ДЛЯ РЕЕСТРА</w:t>
      </w:r>
      <w:r>
        <w:rPr>
          <w:rFonts w:ascii="Times New Roman" w:hAnsi="Times New Roman" w:cs="Times New Roman"/>
          <w:sz w:val="24"/>
          <w:szCs w:val="24"/>
        </w:rPr>
        <w:t>: проект «</w:t>
      </w:r>
      <w:r w:rsidR="00A56FF4">
        <w:rPr>
          <w:rFonts w:ascii="Times New Roman" w:hAnsi="Times New Roman" w:cs="Times New Roman"/>
          <w:sz w:val="24"/>
          <w:szCs w:val="24"/>
        </w:rPr>
        <w:t>ОТАНДАСТАР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E71F8" w:rsidRDefault="00DE71F8" w:rsidP="00D420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1F8">
        <w:rPr>
          <w:rFonts w:ascii="Times New Roman" w:hAnsi="Times New Roman" w:cs="Times New Roman"/>
          <w:b/>
          <w:sz w:val="24"/>
          <w:szCs w:val="24"/>
        </w:rPr>
        <w:t xml:space="preserve">СТОИМОСТЬ: </w:t>
      </w:r>
      <w:r w:rsidR="00C93A0E">
        <w:rPr>
          <w:rFonts w:ascii="Times New Roman" w:hAnsi="Times New Roman" w:cs="Times New Roman"/>
          <w:sz w:val="24"/>
          <w:szCs w:val="24"/>
        </w:rPr>
        <w:t>37 925 523</w:t>
      </w:r>
      <w:r w:rsidRPr="00DE71F8">
        <w:rPr>
          <w:rFonts w:ascii="Times New Roman" w:hAnsi="Times New Roman" w:cs="Times New Roman"/>
          <w:sz w:val="24"/>
          <w:szCs w:val="24"/>
        </w:rPr>
        <w:t>тенге.</w:t>
      </w:r>
    </w:p>
    <w:p w:rsidR="00DE71F8" w:rsidRDefault="00DE71F8" w:rsidP="00D420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ФОТО: </w:t>
      </w:r>
      <w:r w:rsidRPr="00DE71F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01D4B">
        <w:rPr>
          <w:rFonts w:ascii="Times New Roman" w:hAnsi="Times New Roman" w:cs="Times New Roman"/>
          <w:sz w:val="24"/>
          <w:szCs w:val="24"/>
        </w:rPr>
        <w:t>№1</w:t>
      </w:r>
      <w:r w:rsidR="00A56FF4">
        <w:rPr>
          <w:rFonts w:ascii="Times New Roman" w:hAnsi="Times New Roman" w:cs="Times New Roman"/>
          <w:sz w:val="24"/>
          <w:szCs w:val="24"/>
        </w:rPr>
        <w:t xml:space="preserve"> (текущее состояние внутреннего двора)</w:t>
      </w:r>
      <w:r w:rsidR="00F01D4B">
        <w:rPr>
          <w:rFonts w:ascii="Times New Roman" w:hAnsi="Times New Roman" w:cs="Times New Roman"/>
          <w:sz w:val="24"/>
          <w:szCs w:val="24"/>
        </w:rPr>
        <w:t>.</w:t>
      </w:r>
    </w:p>
    <w:p w:rsidR="00F01D4B" w:rsidRPr="00F01D4B" w:rsidRDefault="00F01D4B" w:rsidP="00D420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1D4B">
        <w:rPr>
          <w:rFonts w:ascii="Times New Roman" w:hAnsi="Times New Roman" w:cs="Times New Roman"/>
          <w:b/>
          <w:sz w:val="24"/>
          <w:szCs w:val="24"/>
        </w:rPr>
        <w:t>ПРОЕКТНОЕ РЕШЕНИЕ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Приложении №</w:t>
      </w:r>
      <w:r>
        <w:rPr>
          <w:rFonts w:ascii="Times New Roman" w:hAnsi="Times New Roman" w:cs="Times New Roman"/>
          <w:sz w:val="24"/>
          <w:szCs w:val="24"/>
        </w:rPr>
        <w:t>2 (3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01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модель).</w:t>
      </w:r>
    </w:p>
    <w:p w:rsidR="00DE71F8" w:rsidRDefault="00DE71F8" w:rsidP="00D420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4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СМЕТНЫЙ РАСЧЕТ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РАСХОДОВ: </w:t>
      </w:r>
      <w:r w:rsidRPr="00DE71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№3</w:t>
      </w:r>
    </w:p>
    <w:p w:rsidR="00DE71F8" w:rsidRDefault="00DE71F8" w:rsidP="00D420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 РЕАЛИЗАЦИИ: </w:t>
      </w:r>
      <w:proofErr w:type="spellStart"/>
      <w:r w:rsidRPr="00DE71F8">
        <w:rPr>
          <w:rFonts w:ascii="Times New Roman" w:hAnsi="Times New Roman" w:cs="Times New Roman"/>
          <w:sz w:val="24"/>
          <w:szCs w:val="24"/>
        </w:rPr>
        <w:t>ул.</w:t>
      </w:r>
      <w:r w:rsidR="00A56FF4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1F448C">
        <w:rPr>
          <w:rFonts w:ascii="Times New Roman" w:hAnsi="Times New Roman" w:cs="Times New Roman"/>
          <w:sz w:val="24"/>
          <w:szCs w:val="24"/>
        </w:rPr>
        <w:t xml:space="preserve">, дом </w:t>
      </w:r>
      <w:r w:rsidR="00A56FF4">
        <w:rPr>
          <w:rFonts w:ascii="Times New Roman" w:hAnsi="Times New Roman" w:cs="Times New Roman"/>
          <w:sz w:val="24"/>
          <w:szCs w:val="24"/>
        </w:rPr>
        <w:t>13</w:t>
      </w:r>
    </w:p>
    <w:p w:rsidR="00DE71F8" w:rsidRDefault="00DE71F8" w:rsidP="00D420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АВТОРА</w:t>
      </w:r>
      <w:r w:rsidRPr="000F78E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45B48">
        <w:rPr>
          <w:rFonts w:ascii="Times New Roman" w:hAnsi="Times New Roman" w:cs="Times New Roman"/>
          <w:sz w:val="24"/>
          <w:szCs w:val="24"/>
        </w:rPr>
        <w:t xml:space="preserve">Мухтаров </w:t>
      </w:r>
      <w:proofErr w:type="spellStart"/>
      <w:r w:rsidR="00E45B48">
        <w:rPr>
          <w:rFonts w:ascii="Times New Roman" w:hAnsi="Times New Roman" w:cs="Times New Roman"/>
          <w:sz w:val="24"/>
          <w:szCs w:val="24"/>
        </w:rPr>
        <w:t>Ерлан</w:t>
      </w:r>
      <w:proofErr w:type="spellEnd"/>
      <w:r w:rsidR="00E45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B48">
        <w:rPr>
          <w:rFonts w:ascii="Times New Roman" w:hAnsi="Times New Roman" w:cs="Times New Roman"/>
          <w:sz w:val="24"/>
          <w:szCs w:val="24"/>
        </w:rPr>
        <w:t>Каирбекович</w:t>
      </w:r>
      <w:proofErr w:type="spellEnd"/>
      <w:r w:rsidR="00E45B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5B48">
        <w:rPr>
          <w:rFonts w:ascii="Times New Roman" w:hAnsi="Times New Roman" w:cs="Times New Roman"/>
          <w:sz w:val="24"/>
          <w:szCs w:val="24"/>
        </w:rPr>
        <w:t>Джаханов</w:t>
      </w:r>
      <w:proofErr w:type="spellEnd"/>
      <w:r w:rsidR="00E45B48">
        <w:rPr>
          <w:rFonts w:ascii="Times New Roman" w:hAnsi="Times New Roman" w:cs="Times New Roman"/>
          <w:sz w:val="24"/>
          <w:szCs w:val="24"/>
        </w:rPr>
        <w:t xml:space="preserve"> Сырым </w:t>
      </w:r>
      <w:proofErr w:type="spellStart"/>
      <w:r w:rsidR="00E45B48">
        <w:rPr>
          <w:rFonts w:ascii="Times New Roman" w:hAnsi="Times New Roman" w:cs="Times New Roman"/>
          <w:sz w:val="24"/>
          <w:szCs w:val="24"/>
        </w:rPr>
        <w:t>Секерович</w:t>
      </w:r>
      <w:proofErr w:type="spellEnd"/>
    </w:p>
    <w:p w:rsidR="00DE71F8" w:rsidRPr="00E45B48" w:rsidRDefault="00DE71F8" w:rsidP="00D420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ЭЛЕКТРОННАЯ ПОЧТА: </w:t>
      </w:r>
      <w:hyperlink r:id="rId6" w:history="1">
        <w:r w:rsidR="00E45B48" w:rsidRPr="00E45B48">
          <w:rPr>
            <w:rFonts w:ascii="Times New Roman" w:hAnsi="Times New Roman" w:cs="Times New Roman"/>
            <w:sz w:val="24"/>
            <w:szCs w:val="24"/>
          </w:rPr>
          <w:t>erlanmukhtarov@gmail.com</w:t>
        </w:r>
      </w:hyperlink>
      <w:r w:rsidR="00E45B48" w:rsidRPr="00E45B4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45B48" w:rsidRPr="00E45B48">
        <w:rPr>
          <w:rFonts w:ascii="Times New Roman" w:hAnsi="Times New Roman" w:cs="Times New Roman"/>
          <w:sz w:val="24"/>
          <w:szCs w:val="24"/>
        </w:rPr>
        <w:t>d.sirim@mail</w:t>
      </w:r>
      <w:proofErr w:type="spellEnd"/>
      <w:r w:rsidR="00E45B48" w:rsidRPr="00E45B4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45B4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13334" w:rsidRPr="00E45B48" w:rsidRDefault="00DE71F8" w:rsidP="001F448C">
      <w:pPr>
        <w:spacing w:after="0"/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КОНТАКТНЫЙ ТЕЛЕФОН: </w:t>
      </w:r>
      <w:r w:rsidR="00E45B48">
        <w:rPr>
          <w:rFonts w:ascii="Times New Roman" w:hAnsi="Times New Roman" w:cs="Times New Roman"/>
          <w:sz w:val="24"/>
          <w:szCs w:val="24"/>
          <w:lang w:val="en-US"/>
        </w:rPr>
        <w:t>+7 701 575 47 74</w:t>
      </w:r>
      <w:r w:rsidR="00E45B48">
        <w:rPr>
          <w:rFonts w:ascii="Times New Roman" w:hAnsi="Times New Roman" w:cs="Times New Roman"/>
          <w:sz w:val="24"/>
          <w:szCs w:val="24"/>
        </w:rPr>
        <w:t>; +7 705 55 22 333</w:t>
      </w:r>
    </w:p>
    <w:sectPr w:rsidR="00513334" w:rsidRPr="00E45B48" w:rsidSect="001F44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42DC2"/>
    <w:multiLevelType w:val="multilevel"/>
    <w:tmpl w:val="3EF8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55"/>
    <w:rsid w:val="000B68F6"/>
    <w:rsid w:val="000F78E0"/>
    <w:rsid w:val="001373BE"/>
    <w:rsid w:val="001F448C"/>
    <w:rsid w:val="00296B8A"/>
    <w:rsid w:val="003F3499"/>
    <w:rsid w:val="004A1890"/>
    <w:rsid w:val="00513334"/>
    <w:rsid w:val="00530DCA"/>
    <w:rsid w:val="005E7354"/>
    <w:rsid w:val="00652E79"/>
    <w:rsid w:val="00660CEA"/>
    <w:rsid w:val="006F66A1"/>
    <w:rsid w:val="00774320"/>
    <w:rsid w:val="007A52CA"/>
    <w:rsid w:val="00847951"/>
    <w:rsid w:val="00A06A56"/>
    <w:rsid w:val="00A35843"/>
    <w:rsid w:val="00A56FF4"/>
    <w:rsid w:val="00C577B9"/>
    <w:rsid w:val="00C767B7"/>
    <w:rsid w:val="00C93A0E"/>
    <w:rsid w:val="00D42034"/>
    <w:rsid w:val="00DD50FE"/>
    <w:rsid w:val="00DE70EC"/>
    <w:rsid w:val="00DE71F8"/>
    <w:rsid w:val="00E00AD8"/>
    <w:rsid w:val="00E45B48"/>
    <w:rsid w:val="00E7601A"/>
    <w:rsid w:val="00EB5706"/>
    <w:rsid w:val="00EC1755"/>
    <w:rsid w:val="00EE0EEF"/>
    <w:rsid w:val="00F01D4B"/>
    <w:rsid w:val="00F0774C"/>
    <w:rsid w:val="00F5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1B910-2971-4E77-A5FF-6119A826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175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0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lanmukhtarov@gmail.com" TargetMode="External"/><Relationship Id="rId5" Type="http://schemas.openxmlformats.org/officeDocument/2006/relationships/hyperlink" Target="https://www.akorda.kz/ru/glava-gosudarstva-provel-soveshchanie-po-voprosam-dalneyshego-razvitiya-stolicy-3104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Сырым Джаханов</dc:creator>
  <cp:lastModifiedBy>Пользователь</cp:lastModifiedBy>
  <cp:revision>2</cp:revision>
  <cp:lastPrinted>2022-02-28T09:01:00Z</cp:lastPrinted>
  <dcterms:created xsi:type="dcterms:W3CDTF">2024-02-28T13:05:00Z</dcterms:created>
  <dcterms:modified xsi:type="dcterms:W3CDTF">2024-02-28T13:05:00Z</dcterms:modified>
</cp:coreProperties>
</file>